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5979" w14:textId="0D6E2E9A" w:rsidR="004A2E56" w:rsidRPr="00F60BCA" w:rsidRDefault="001C73B9" w:rsidP="00F60BCA">
      <w:pPr>
        <w:jc w:val="center"/>
        <w:rPr>
          <w:b/>
          <w:bCs/>
          <w:sz w:val="32"/>
          <w:szCs w:val="32"/>
        </w:rPr>
      </w:pPr>
      <w:proofErr w:type="spellStart"/>
      <w:r w:rsidRPr="00F60BCA">
        <w:rPr>
          <w:b/>
          <w:bCs/>
          <w:sz w:val="32"/>
          <w:szCs w:val="32"/>
        </w:rPr>
        <w:t>Self Assessment</w:t>
      </w:r>
      <w:proofErr w:type="spellEnd"/>
      <w:r w:rsidRPr="00F60BCA">
        <w:rPr>
          <w:b/>
          <w:bCs/>
          <w:sz w:val="32"/>
          <w:szCs w:val="32"/>
        </w:rPr>
        <w:t xml:space="preserve"> of Competency in the Practice of Dental Public Health</w:t>
      </w:r>
    </w:p>
    <w:p w14:paraId="6F1DE192" w14:textId="77777777" w:rsidR="001C73B9" w:rsidRDefault="001C73B9"/>
    <w:p w14:paraId="4C2B76C7" w14:textId="30B23764" w:rsidR="001C73B9" w:rsidRDefault="001C73B9">
      <w:r>
        <w:t>Rate your competency in each of the ten Dental Public Health Competencies as “exceeds expectations,” “meets expectations,” or “does not meet expectations.”  Describe your experiences leading to this competency.  If you answer “does not meet expectations” for any competency, please list the activities planned to address this deficiency prior to the ABDPH examination.  Limit your responses to a single page per competency.</w:t>
      </w:r>
    </w:p>
    <w:p w14:paraId="7EC7AB41" w14:textId="77777777" w:rsidR="001C73B9" w:rsidRDefault="001C73B9"/>
    <w:p w14:paraId="58CC4EEA" w14:textId="4003C18C" w:rsidR="001C73B9" w:rsidRDefault="001C73B9">
      <w:r w:rsidRPr="00F60BCA">
        <w:rPr>
          <w:b/>
          <w:bCs/>
        </w:rPr>
        <w:t>Competency 1:</w:t>
      </w:r>
      <w:r>
        <w:t xml:space="preserve"> Manage oral health programs for population health.</w:t>
      </w:r>
    </w:p>
    <w:p w14:paraId="0B8F4E74" w14:textId="1257C280" w:rsidR="001C73B9" w:rsidRDefault="001C73B9" w:rsidP="001C73B9">
      <w:pPr>
        <w:pStyle w:val="ListParagraph"/>
        <w:numPr>
          <w:ilvl w:val="0"/>
          <w:numId w:val="1"/>
        </w:numPr>
      </w:pPr>
      <w:r>
        <w:t xml:space="preserve">Exceeds </w:t>
      </w:r>
      <w:proofErr w:type="gramStart"/>
      <w:r>
        <w:t>expectations</w:t>
      </w:r>
      <w:proofErr w:type="gramEnd"/>
    </w:p>
    <w:p w14:paraId="509A77E0" w14:textId="7FFC4864" w:rsidR="001C73B9" w:rsidRDefault="001C73B9" w:rsidP="001C73B9">
      <w:pPr>
        <w:pStyle w:val="ListParagraph"/>
        <w:numPr>
          <w:ilvl w:val="0"/>
          <w:numId w:val="1"/>
        </w:numPr>
      </w:pPr>
      <w:r>
        <w:t xml:space="preserve">Meets </w:t>
      </w:r>
      <w:proofErr w:type="gramStart"/>
      <w:r>
        <w:t>expectations</w:t>
      </w:r>
      <w:proofErr w:type="gramEnd"/>
    </w:p>
    <w:p w14:paraId="07057DAF" w14:textId="4BCD6797" w:rsidR="001C73B9" w:rsidRDefault="001C73B9" w:rsidP="001C73B9">
      <w:pPr>
        <w:pStyle w:val="ListParagraph"/>
        <w:numPr>
          <w:ilvl w:val="0"/>
          <w:numId w:val="1"/>
        </w:numPr>
      </w:pPr>
      <w:r>
        <w:t xml:space="preserve">Does not meet </w:t>
      </w:r>
      <w:proofErr w:type="gramStart"/>
      <w:r>
        <w:t>expectations</w:t>
      </w:r>
      <w:proofErr w:type="gramEnd"/>
    </w:p>
    <w:p w14:paraId="5554CBCC" w14:textId="77777777" w:rsidR="001C73B9" w:rsidRDefault="001C73B9" w:rsidP="001C73B9"/>
    <w:p w14:paraId="02FE2258" w14:textId="6BE74497" w:rsidR="001C73B9" w:rsidRDefault="001C73B9" w:rsidP="001C73B9">
      <w:r w:rsidRPr="00F60BCA">
        <w:rPr>
          <w:b/>
          <w:bCs/>
        </w:rPr>
        <w:t>Competency 2:</w:t>
      </w:r>
      <w:r>
        <w:t xml:space="preserve"> Evaluate systems of care that impact oral health.</w:t>
      </w:r>
    </w:p>
    <w:p w14:paraId="1E1D7D28" w14:textId="77777777" w:rsidR="001C73B9" w:rsidRDefault="001C73B9" w:rsidP="001C73B9">
      <w:pPr>
        <w:pStyle w:val="ListParagraph"/>
        <w:numPr>
          <w:ilvl w:val="0"/>
          <w:numId w:val="2"/>
        </w:numPr>
      </w:pPr>
      <w:r>
        <w:t xml:space="preserve">Exceeds </w:t>
      </w:r>
      <w:proofErr w:type="gramStart"/>
      <w:r>
        <w:t>expectations</w:t>
      </w:r>
      <w:proofErr w:type="gramEnd"/>
    </w:p>
    <w:p w14:paraId="6C5717A2" w14:textId="77777777" w:rsidR="001C73B9" w:rsidRDefault="001C73B9" w:rsidP="001C73B9">
      <w:pPr>
        <w:pStyle w:val="ListParagraph"/>
        <w:numPr>
          <w:ilvl w:val="0"/>
          <w:numId w:val="2"/>
        </w:numPr>
      </w:pPr>
      <w:r>
        <w:t xml:space="preserve">Meets </w:t>
      </w:r>
      <w:proofErr w:type="gramStart"/>
      <w:r>
        <w:t>expectations</w:t>
      </w:r>
      <w:proofErr w:type="gramEnd"/>
    </w:p>
    <w:p w14:paraId="64329337" w14:textId="77777777" w:rsidR="001C73B9" w:rsidRDefault="001C73B9" w:rsidP="001C73B9">
      <w:pPr>
        <w:pStyle w:val="ListParagraph"/>
        <w:numPr>
          <w:ilvl w:val="0"/>
          <w:numId w:val="2"/>
        </w:numPr>
      </w:pPr>
      <w:r>
        <w:t xml:space="preserve">Does not meet </w:t>
      </w:r>
      <w:proofErr w:type="gramStart"/>
      <w:r>
        <w:t>expectations</w:t>
      </w:r>
      <w:proofErr w:type="gramEnd"/>
    </w:p>
    <w:p w14:paraId="0FB4974F" w14:textId="77777777" w:rsidR="001C73B9" w:rsidRDefault="001C73B9" w:rsidP="001C73B9"/>
    <w:p w14:paraId="3DE06A85" w14:textId="4BE06875" w:rsidR="001C73B9" w:rsidRDefault="001C73B9" w:rsidP="001C73B9">
      <w:r w:rsidRPr="00F60BCA">
        <w:rPr>
          <w:b/>
          <w:bCs/>
        </w:rPr>
        <w:t>Competency 3:</w:t>
      </w:r>
      <w:r>
        <w:t xml:space="preserve"> Demonstrate ethical decision-making in the practice of dental public health.</w:t>
      </w:r>
    </w:p>
    <w:p w14:paraId="223F35BD" w14:textId="77777777" w:rsidR="001C73B9" w:rsidRDefault="001C73B9" w:rsidP="001C73B9">
      <w:pPr>
        <w:pStyle w:val="ListParagraph"/>
        <w:numPr>
          <w:ilvl w:val="0"/>
          <w:numId w:val="3"/>
        </w:numPr>
      </w:pPr>
      <w:r>
        <w:t xml:space="preserve">Exceeds </w:t>
      </w:r>
      <w:proofErr w:type="gramStart"/>
      <w:r>
        <w:t>expectations</w:t>
      </w:r>
      <w:proofErr w:type="gramEnd"/>
    </w:p>
    <w:p w14:paraId="6DFD6840" w14:textId="77777777" w:rsidR="001C73B9" w:rsidRDefault="001C73B9" w:rsidP="001C73B9">
      <w:pPr>
        <w:pStyle w:val="ListParagraph"/>
        <w:numPr>
          <w:ilvl w:val="0"/>
          <w:numId w:val="3"/>
        </w:numPr>
      </w:pPr>
      <w:r>
        <w:t xml:space="preserve">Meets </w:t>
      </w:r>
      <w:proofErr w:type="gramStart"/>
      <w:r>
        <w:t>expectations</w:t>
      </w:r>
      <w:proofErr w:type="gramEnd"/>
    </w:p>
    <w:p w14:paraId="2D95623A" w14:textId="77777777" w:rsidR="001C73B9" w:rsidRDefault="001C73B9" w:rsidP="001C73B9">
      <w:pPr>
        <w:pStyle w:val="ListParagraph"/>
        <w:numPr>
          <w:ilvl w:val="0"/>
          <w:numId w:val="3"/>
        </w:numPr>
      </w:pPr>
      <w:r>
        <w:t xml:space="preserve">Does not meet </w:t>
      </w:r>
      <w:proofErr w:type="gramStart"/>
      <w:r>
        <w:t>expectations</w:t>
      </w:r>
      <w:proofErr w:type="gramEnd"/>
    </w:p>
    <w:p w14:paraId="52A0217F" w14:textId="77777777" w:rsidR="001C73B9" w:rsidRDefault="001C73B9" w:rsidP="001C73B9"/>
    <w:p w14:paraId="70F6477E" w14:textId="3CA3046E" w:rsidR="001C73B9" w:rsidRDefault="001C73B9" w:rsidP="001C73B9">
      <w:r w:rsidRPr="00F60BCA">
        <w:rPr>
          <w:b/>
          <w:bCs/>
        </w:rPr>
        <w:t>Competency 4:</w:t>
      </w:r>
      <w:r>
        <w:t xml:space="preserve"> Design surveillance systems to measure oral health status and its determinants. </w:t>
      </w:r>
    </w:p>
    <w:p w14:paraId="67A2A5BC" w14:textId="77777777" w:rsidR="001C73B9" w:rsidRDefault="001C73B9" w:rsidP="001C73B9">
      <w:pPr>
        <w:pStyle w:val="ListParagraph"/>
        <w:numPr>
          <w:ilvl w:val="0"/>
          <w:numId w:val="4"/>
        </w:numPr>
      </w:pPr>
      <w:r>
        <w:t xml:space="preserve">Exceeds </w:t>
      </w:r>
      <w:proofErr w:type="gramStart"/>
      <w:r>
        <w:t>expectations</w:t>
      </w:r>
      <w:proofErr w:type="gramEnd"/>
    </w:p>
    <w:p w14:paraId="65BD1A20" w14:textId="77777777" w:rsidR="001C73B9" w:rsidRDefault="001C73B9" w:rsidP="001C73B9">
      <w:pPr>
        <w:pStyle w:val="ListParagraph"/>
        <w:numPr>
          <w:ilvl w:val="0"/>
          <w:numId w:val="4"/>
        </w:numPr>
      </w:pPr>
      <w:r>
        <w:t xml:space="preserve">Meets </w:t>
      </w:r>
      <w:proofErr w:type="gramStart"/>
      <w:r>
        <w:t>expectations</w:t>
      </w:r>
      <w:proofErr w:type="gramEnd"/>
    </w:p>
    <w:p w14:paraId="22A02EFE" w14:textId="77777777" w:rsidR="001C73B9" w:rsidRDefault="001C73B9" w:rsidP="001C73B9">
      <w:pPr>
        <w:pStyle w:val="ListParagraph"/>
        <w:numPr>
          <w:ilvl w:val="0"/>
          <w:numId w:val="4"/>
        </w:numPr>
      </w:pPr>
      <w:r>
        <w:t xml:space="preserve">Does not meet </w:t>
      </w:r>
      <w:proofErr w:type="gramStart"/>
      <w:r>
        <w:t>expectations</w:t>
      </w:r>
      <w:proofErr w:type="gramEnd"/>
    </w:p>
    <w:p w14:paraId="3F30287E" w14:textId="2E03ECDD" w:rsidR="001C73B9" w:rsidRDefault="001C73B9" w:rsidP="001C73B9"/>
    <w:p w14:paraId="63FEC384" w14:textId="05D81487" w:rsidR="001C73B9" w:rsidRDefault="001C73B9" w:rsidP="001C73B9">
      <w:r w:rsidRPr="00F60BCA">
        <w:rPr>
          <w:b/>
          <w:bCs/>
        </w:rPr>
        <w:t>Competency 5:</w:t>
      </w:r>
      <w:r>
        <w:t xml:space="preserve"> Communicate on oral and public health issues.</w:t>
      </w:r>
    </w:p>
    <w:p w14:paraId="36B4A725" w14:textId="77777777" w:rsidR="001C73B9" w:rsidRDefault="001C73B9" w:rsidP="001C73B9">
      <w:pPr>
        <w:pStyle w:val="ListParagraph"/>
        <w:numPr>
          <w:ilvl w:val="0"/>
          <w:numId w:val="5"/>
        </w:numPr>
      </w:pPr>
      <w:r>
        <w:t xml:space="preserve">Exceeds </w:t>
      </w:r>
      <w:proofErr w:type="gramStart"/>
      <w:r>
        <w:t>expectations</w:t>
      </w:r>
      <w:proofErr w:type="gramEnd"/>
    </w:p>
    <w:p w14:paraId="4B7CFAED" w14:textId="77777777" w:rsidR="001C73B9" w:rsidRDefault="001C73B9" w:rsidP="001C73B9">
      <w:pPr>
        <w:pStyle w:val="ListParagraph"/>
        <w:numPr>
          <w:ilvl w:val="0"/>
          <w:numId w:val="5"/>
        </w:numPr>
      </w:pPr>
      <w:r>
        <w:t xml:space="preserve">Meets </w:t>
      </w:r>
      <w:proofErr w:type="gramStart"/>
      <w:r>
        <w:t>expectations</w:t>
      </w:r>
      <w:proofErr w:type="gramEnd"/>
    </w:p>
    <w:p w14:paraId="14B330B0" w14:textId="77777777" w:rsidR="001C73B9" w:rsidRDefault="001C73B9" w:rsidP="001C73B9">
      <w:pPr>
        <w:pStyle w:val="ListParagraph"/>
        <w:numPr>
          <w:ilvl w:val="0"/>
          <w:numId w:val="5"/>
        </w:numPr>
      </w:pPr>
      <w:r>
        <w:t xml:space="preserve">Does not meet </w:t>
      </w:r>
      <w:proofErr w:type="gramStart"/>
      <w:r>
        <w:t>expectations</w:t>
      </w:r>
      <w:proofErr w:type="gramEnd"/>
    </w:p>
    <w:p w14:paraId="628C2D59" w14:textId="77777777" w:rsidR="001C73B9" w:rsidRPr="00F60BCA" w:rsidRDefault="001C73B9" w:rsidP="001C73B9">
      <w:pPr>
        <w:rPr>
          <w:b/>
          <w:bCs/>
        </w:rPr>
      </w:pPr>
    </w:p>
    <w:p w14:paraId="7DA7591F" w14:textId="7A0B752B" w:rsidR="001C73B9" w:rsidRDefault="001C73B9" w:rsidP="001C73B9">
      <w:r w:rsidRPr="00F60BCA">
        <w:rPr>
          <w:b/>
          <w:bCs/>
        </w:rPr>
        <w:t>Competency 6:</w:t>
      </w:r>
      <w:r>
        <w:t xml:space="preserve"> Lead collaborations on oral and public health issues. </w:t>
      </w:r>
    </w:p>
    <w:p w14:paraId="750B6A2B" w14:textId="77777777" w:rsidR="001C73B9" w:rsidRDefault="001C73B9" w:rsidP="001C73B9">
      <w:pPr>
        <w:pStyle w:val="ListParagraph"/>
        <w:numPr>
          <w:ilvl w:val="0"/>
          <w:numId w:val="6"/>
        </w:numPr>
      </w:pPr>
      <w:r>
        <w:t xml:space="preserve">Exceeds </w:t>
      </w:r>
      <w:proofErr w:type="gramStart"/>
      <w:r>
        <w:t>expectations</w:t>
      </w:r>
      <w:proofErr w:type="gramEnd"/>
    </w:p>
    <w:p w14:paraId="51F4DDCB" w14:textId="77777777" w:rsidR="001C73B9" w:rsidRDefault="001C73B9" w:rsidP="001C73B9">
      <w:pPr>
        <w:pStyle w:val="ListParagraph"/>
        <w:numPr>
          <w:ilvl w:val="0"/>
          <w:numId w:val="6"/>
        </w:numPr>
      </w:pPr>
      <w:r>
        <w:t xml:space="preserve">Meets </w:t>
      </w:r>
      <w:proofErr w:type="gramStart"/>
      <w:r>
        <w:t>expectations</w:t>
      </w:r>
      <w:proofErr w:type="gramEnd"/>
    </w:p>
    <w:p w14:paraId="39ED9D6C" w14:textId="77777777" w:rsidR="001C73B9" w:rsidRDefault="001C73B9" w:rsidP="001C73B9">
      <w:pPr>
        <w:pStyle w:val="ListParagraph"/>
        <w:numPr>
          <w:ilvl w:val="0"/>
          <w:numId w:val="6"/>
        </w:numPr>
      </w:pPr>
      <w:r>
        <w:t xml:space="preserve">Does not meet </w:t>
      </w:r>
      <w:proofErr w:type="gramStart"/>
      <w:r>
        <w:t>expectations</w:t>
      </w:r>
      <w:proofErr w:type="gramEnd"/>
    </w:p>
    <w:p w14:paraId="639F65A6" w14:textId="77777777" w:rsidR="001C73B9" w:rsidRPr="00F60BCA" w:rsidRDefault="001C73B9" w:rsidP="001C73B9">
      <w:pPr>
        <w:rPr>
          <w:b/>
          <w:bCs/>
        </w:rPr>
      </w:pPr>
    </w:p>
    <w:p w14:paraId="4063E3A5" w14:textId="1ED09879" w:rsidR="001C73B9" w:rsidRDefault="001C73B9" w:rsidP="001C73B9">
      <w:r w:rsidRPr="00F60BCA">
        <w:rPr>
          <w:b/>
          <w:bCs/>
        </w:rPr>
        <w:t>Competency 7:</w:t>
      </w:r>
      <w:r>
        <w:t xml:space="preserve"> Advocate for public health policy, legislation, and regulations to protect and promote the public’s oral health, and overall health. </w:t>
      </w:r>
    </w:p>
    <w:p w14:paraId="01387699" w14:textId="77777777" w:rsidR="001C73B9" w:rsidRDefault="001C73B9" w:rsidP="001C73B9">
      <w:pPr>
        <w:pStyle w:val="ListParagraph"/>
        <w:numPr>
          <w:ilvl w:val="0"/>
          <w:numId w:val="7"/>
        </w:numPr>
      </w:pPr>
      <w:r>
        <w:t xml:space="preserve">Exceeds </w:t>
      </w:r>
      <w:proofErr w:type="gramStart"/>
      <w:r>
        <w:t>expectations</w:t>
      </w:r>
      <w:proofErr w:type="gramEnd"/>
    </w:p>
    <w:p w14:paraId="6E2A6C40" w14:textId="77777777" w:rsidR="001C73B9" w:rsidRDefault="001C73B9" w:rsidP="001C73B9">
      <w:pPr>
        <w:pStyle w:val="ListParagraph"/>
        <w:numPr>
          <w:ilvl w:val="0"/>
          <w:numId w:val="7"/>
        </w:numPr>
      </w:pPr>
      <w:r>
        <w:t xml:space="preserve">Meets </w:t>
      </w:r>
      <w:proofErr w:type="gramStart"/>
      <w:r>
        <w:t>expectations</w:t>
      </w:r>
      <w:proofErr w:type="gramEnd"/>
    </w:p>
    <w:p w14:paraId="6C87B495" w14:textId="77777777" w:rsidR="001C73B9" w:rsidRDefault="001C73B9" w:rsidP="001C73B9">
      <w:pPr>
        <w:pStyle w:val="ListParagraph"/>
        <w:numPr>
          <w:ilvl w:val="0"/>
          <w:numId w:val="7"/>
        </w:numPr>
      </w:pPr>
      <w:r>
        <w:t xml:space="preserve">Does not meet </w:t>
      </w:r>
      <w:proofErr w:type="gramStart"/>
      <w:r>
        <w:t>expectations</w:t>
      </w:r>
      <w:proofErr w:type="gramEnd"/>
    </w:p>
    <w:p w14:paraId="226FB2B0" w14:textId="77777777" w:rsidR="001C73B9" w:rsidRDefault="001C73B9" w:rsidP="001C73B9">
      <w:pPr>
        <w:rPr>
          <w:b/>
          <w:bCs/>
        </w:rPr>
      </w:pPr>
    </w:p>
    <w:p w14:paraId="17692165" w14:textId="4455095C" w:rsidR="001C73B9" w:rsidRDefault="001C73B9" w:rsidP="001C73B9">
      <w:r w:rsidRPr="00F60BCA">
        <w:rPr>
          <w:b/>
          <w:bCs/>
        </w:rPr>
        <w:t>Competency 8:</w:t>
      </w:r>
      <w:r>
        <w:t xml:space="preserve"> Critically appraise evidence to address oral health issues for individuals and populations. </w:t>
      </w:r>
    </w:p>
    <w:p w14:paraId="1DEE480F" w14:textId="77777777" w:rsidR="001C73B9" w:rsidRDefault="001C73B9" w:rsidP="001C73B9">
      <w:pPr>
        <w:pStyle w:val="ListParagraph"/>
        <w:numPr>
          <w:ilvl w:val="0"/>
          <w:numId w:val="8"/>
        </w:numPr>
      </w:pPr>
      <w:r>
        <w:t xml:space="preserve">Exceeds </w:t>
      </w:r>
      <w:proofErr w:type="gramStart"/>
      <w:r>
        <w:t>expectations</w:t>
      </w:r>
      <w:proofErr w:type="gramEnd"/>
    </w:p>
    <w:p w14:paraId="594F2291" w14:textId="77777777" w:rsidR="001C73B9" w:rsidRDefault="001C73B9" w:rsidP="001C73B9">
      <w:pPr>
        <w:pStyle w:val="ListParagraph"/>
        <w:numPr>
          <w:ilvl w:val="0"/>
          <w:numId w:val="8"/>
        </w:numPr>
      </w:pPr>
      <w:r>
        <w:t xml:space="preserve">Meets </w:t>
      </w:r>
      <w:proofErr w:type="gramStart"/>
      <w:r>
        <w:t>expectations</w:t>
      </w:r>
      <w:proofErr w:type="gramEnd"/>
    </w:p>
    <w:p w14:paraId="4BEDFA94" w14:textId="77777777" w:rsidR="001C73B9" w:rsidRDefault="001C73B9" w:rsidP="001C73B9">
      <w:pPr>
        <w:pStyle w:val="ListParagraph"/>
        <w:numPr>
          <w:ilvl w:val="0"/>
          <w:numId w:val="8"/>
        </w:numPr>
      </w:pPr>
      <w:r>
        <w:t xml:space="preserve">Does not meet </w:t>
      </w:r>
      <w:proofErr w:type="gramStart"/>
      <w:r>
        <w:t>expectations</w:t>
      </w:r>
      <w:proofErr w:type="gramEnd"/>
    </w:p>
    <w:p w14:paraId="0CCC8A9C" w14:textId="77777777" w:rsidR="001C73B9" w:rsidRDefault="001C73B9" w:rsidP="001C73B9"/>
    <w:p w14:paraId="5E0F6446" w14:textId="6CE1F742" w:rsidR="001C73B9" w:rsidRDefault="001C73B9" w:rsidP="001C73B9">
      <w:r w:rsidRPr="00F60BCA">
        <w:rPr>
          <w:b/>
          <w:bCs/>
        </w:rPr>
        <w:t>Competency 9:</w:t>
      </w:r>
      <w:r>
        <w:t xml:space="preserve"> Conduct research to address oral and public health problems. </w:t>
      </w:r>
    </w:p>
    <w:p w14:paraId="689F11DD" w14:textId="77777777" w:rsidR="001C73B9" w:rsidRDefault="001C73B9" w:rsidP="001C73B9">
      <w:pPr>
        <w:pStyle w:val="ListParagraph"/>
        <w:numPr>
          <w:ilvl w:val="0"/>
          <w:numId w:val="9"/>
        </w:numPr>
      </w:pPr>
      <w:r>
        <w:t xml:space="preserve">Exceeds </w:t>
      </w:r>
      <w:proofErr w:type="gramStart"/>
      <w:r>
        <w:t>expectations</w:t>
      </w:r>
      <w:proofErr w:type="gramEnd"/>
    </w:p>
    <w:p w14:paraId="397D49FD" w14:textId="77777777" w:rsidR="001C73B9" w:rsidRDefault="001C73B9" w:rsidP="001C73B9">
      <w:pPr>
        <w:pStyle w:val="ListParagraph"/>
        <w:numPr>
          <w:ilvl w:val="0"/>
          <w:numId w:val="9"/>
        </w:numPr>
      </w:pPr>
      <w:r>
        <w:t xml:space="preserve">Meets </w:t>
      </w:r>
      <w:proofErr w:type="gramStart"/>
      <w:r>
        <w:t>expectations</w:t>
      </w:r>
      <w:proofErr w:type="gramEnd"/>
    </w:p>
    <w:p w14:paraId="168C4EAC" w14:textId="77777777" w:rsidR="001C73B9" w:rsidRDefault="001C73B9" w:rsidP="001C73B9">
      <w:pPr>
        <w:pStyle w:val="ListParagraph"/>
        <w:numPr>
          <w:ilvl w:val="0"/>
          <w:numId w:val="9"/>
        </w:numPr>
      </w:pPr>
      <w:r>
        <w:t xml:space="preserve">Does not meet </w:t>
      </w:r>
      <w:proofErr w:type="gramStart"/>
      <w:r>
        <w:t>expectations</w:t>
      </w:r>
      <w:proofErr w:type="gramEnd"/>
    </w:p>
    <w:p w14:paraId="6DB58AEA" w14:textId="77777777" w:rsidR="001C73B9" w:rsidRDefault="001C73B9" w:rsidP="001C73B9"/>
    <w:p w14:paraId="17860875" w14:textId="6999418C" w:rsidR="001C73B9" w:rsidRDefault="001C73B9" w:rsidP="001C73B9">
      <w:r w:rsidRPr="00F60BCA">
        <w:rPr>
          <w:b/>
          <w:bCs/>
        </w:rPr>
        <w:t>Competency 10:</w:t>
      </w:r>
      <w:r>
        <w:t xml:space="preserve"> Integrate the social determinants of health into dental public health practice. </w:t>
      </w:r>
    </w:p>
    <w:p w14:paraId="1F5DB82E" w14:textId="77777777" w:rsidR="001C73B9" w:rsidRDefault="001C73B9" w:rsidP="001C73B9">
      <w:pPr>
        <w:pStyle w:val="ListParagraph"/>
        <w:numPr>
          <w:ilvl w:val="0"/>
          <w:numId w:val="10"/>
        </w:numPr>
      </w:pPr>
      <w:r>
        <w:t xml:space="preserve">Exceeds </w:t>
      </w:r>
      <w:proofErr w:type="gramStart"/>
      <w:r>
        <w:t>expectations</w:t>
      </w:r>
      <w:proofErr w:type="gramEnd"/>
    </w:p>
    <w:p w14:paraId="696F89BC" w14:textId="77777777" w:rsidR="001C73B9" w:rsidRDefault="001C73B9" w:rsidP="001C73B9">
      <w:pPr>
        <w:pStyle w:val="ListParagraph"/>
        <w:numPr>
          <w:ilvl w:val="0"/>
          <w:numId w:val="10"/>
        </w:numPr>
      </w:pPr>
      <w:r>
        <w:t xml:space="preserve">Meets </w:t>
      </w:r>
      <w:proofErr w:type="gramStart"/>
      <w:r>
        <w:t>expectations</w:t>
      </w:r>
      <w:proofErr w:type="gramEnd"/>
    </w:p>
    <w:p w14:paraId="7703E702" w14:textId="77777777" w:rsidR="001C73B9" w:rsidRDefault="001C73B9" w:rsidP="001C73B9">
      <w:pPr>
        <w:pStyle w:val="ListParagraph"/>
        <w:numPr>
          <w:ilvl w:val="0"/>
          <w:numId w:val="10"/>
        </w:numPr>
      </w:pPr>
      <w:r>
        <w:t xml:space="preserve">Does not meet </w:t>
      </w:r>
      <w:proofErr w:type="gramStart"/>
      <w:r>
        <w:t>expectations</w:t>
      </w:r>
      <w:proofErr w:type="gramEnd"/>
    </w:p>
    <w:p w14:paraId="0CA48A63" w14:textId="77777777" w:rsidR="001C73B9" w:rsidRPr="001C73B9" w:rsidRDefault="001C73B9" w:rsidP="001C73B9"/>
    <w:sectPr w:rsidR="001C73B9" w:rsidRPr="001C73B9" w:rsidSect="003A0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D7D"/>
    <w:multiLevelType w:val="hybridMultilevel"/>
    <w:tmpl w:val="01600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1146C"/>
    <w:multiLevelType w:val="hybridMultilevel"/>
    <w:tmpl w:val="016008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18658A"/>
    <w:multiLevelType w:val="hybridMultilevel"/>
    <w:tmpl w:val="016008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18645C"/>
    <w:multiLevelType w:val="hybridMultilevel"/>
    <w:tmpl w:val="016008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42664A"/>
    <w:multiLevelType w:val="hybridMultilevel"/>
    <w:tmpl w:val="016008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F6366A"/>
    <w:multiLevelType w:val="hybridMultilevel"/>
    <w:tmpl w:val="016008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D81CE0"/>
    <w:multiLevelType w:val="hybridMultilevel"/>
    <w:tmpl w:val="016008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47759E"/>
    <w:multiLevelType w:val="hybridMultilevel"/>
    <w:tmpl w:val="016008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5B20B7"/>
    <w:multiLevelType w:val="hybridMultilevel"/>
    <w:tmpl w:val="016008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CB2848"/>
    <w:multiLevelType w:val="hybridMultilevel"/>
    <w:tmpl w:val="016008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8071603">
    <w:abstractNumId w:val="0"/>
  </w:num>
  <w:num w:numId="2" w16cid:durableId="2143843319">
    <w:abstractNumId w:val="6"/>
  </w:num>
  <w:num w:numId="3" w16cid:durableId="1224609456">
    <w:abstractNumId w:val="8"/>
  </w:num>
  <w:num w:numId="4" w16cid:durableId="2018461248">
    <w:abstractNumId w:val="4"/>
  </w:num>
  <w:num w:numId="5" w16cid:durableId="2057660254">
    <w:abstractNumId w:val="3"/>
  </w:num>
  <w:num w:numId="6" w16cid:durableId="453016567">
    <w:abstractNumId w:val="9"/>
  </w:num>
  <w:num w:numId="7" w16cid:durableId="641927050">
    <w:abstractNumId w:val="1"/>
  </w:num>
  <w:num w:numId="8" w16cid:durableId="2056394642">
    <w:abstractNumId w:val="7"/>
  </w:num>
  <w:num w:numId="9" w16cid:durableId="456067741">
    <w:abstractNumId w:val="2"/>
  </w:num>
  <w:num w:numId="10" w16cid:durableId="1366641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B9"/>
    <w:rsid w:val="000D3B03"/>
    <w:rsid w:val="001C73B9"/>
    <w:rsid w:val="003A0B68"/>
    <w:rsid w:val="004A2E56"/>
    <w:rsid w:val="00F6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B79FE"/>
  <w15:chartTrackingRefBased/>
  <w15:docId w15:val="{F378AE70-7CBE-4146-8E1E-F9E56797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Braun</dc:creator>
  <cp:keywords/>
  <dc:description/>
  <cp:lastModifiedBy>Kelly Braun</cp:lastModifiedBy>
  <cp:revision>2</cp:revision>
  <dcterms:created xsi:type="dcterms:W3CDTF">2023-06-16T13:53:00Z</dcterms:created>
  <dcterms:modified xsi:type="dcterms:W3CDTF">2023-06-16T14:28:00Z</dcterms:modified>
</cp:coreProperties>
</file>